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000" w:firstRow="0" w:lastRow="0" w:firstColumn="0" w:lastColumn="0" w:noHBand="0" w:noVBand="0"/>
      </w:tblPr>
      <w:tblGrid>
        <w:gridCol w:w="5058"/>
        <w:gridCol w:w="5115"/>
      </w:tblGrid>
      <w:tr w:rsidR="004E1906" w:rsidRPr="00C11EA0" w:rsidTr="000E6A29">
        <w:tc>
          <w:tcPr>
            <w:tcW w:w="5058" w:type="dxa"/>
          </w:tcPr>
          <w:p w:rsidR="004E1906" w:rsidRPr="00D96769" w:rsidRDefault="004E1906" w:rsidP="00CB20F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</w:t>
            </w:r>
            <w:r w:rsidRPr="00D96769">
              <w:rPr>
                <w:szCs w:val="28"/>
              </w:rPr>
              <w:t>TỈNH ĐOÀN BÌNH PHƯỚC</w:t>
            </w:r>
          </w:p>
          <w:p w:rsidR="004E1906" w:rsidRPr="00D96769" w:rsidRDefault="004E1906" w:rsidP="00CB20F0">
            <w:pPr>
              <w:spacing w:after="0" w:line="240" w:lineRule="auto"/>
              <w:rPr>
                <w:b/>
                <w:szCs w:val="28"/>
              </w:rPr>
            </w:pPr>
            <w:r w:rsidRPr="00D96769">
              <w:rPr>
                <w:b/>
                <w:szCs w:val="28"/>
              </w:rPr>
              <w:t xml:space="preserve">BCH ĐOÀN HUYỆN BÙ ĐỐP                     </w:t>
            </w:r>
          </w:p>
          <w:p w:rsidR="004E1906" w:rsidRPr="00C11EA0" w:rsidRDefault="004E1906" w:rsidP="00CB20F0">
            <w:pPr>
              <w:spacing w:after="0" w:line="240" w:lineRule="auto"/>
              <w:rPr>
                <w:szCs w:val="28"/>
              </w:rPr>
            </w:pPr>
            <w:r w:rsidRPr="00C11EA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</w:t>
            </w:r>
            <w:r w:rsidRPr="00C11EA0">
              <w:rPr>
                <w:szCs w:val="28"/>
              </w:rPr>
              <w:t>***</w:t>
            </w:r>
          </w:p>
          <w:p w:rsidR="004E1906" w:rsidRPr="00045EEF" w:rsidRDefault="004E1906" w:rsidP="00CB20F0">
            <w:pPr>
              <w:spacing w:after="0" w:line="240" w:lineRule="auto"/>
              <w:rPr>
                <w:szCs w:val="28"/>
                <w:lang w:val="en-US"/>
              </w:rPr>
            </w:pPr>
            <w:r w:rsidRPr="00C11EA0">
              <w:rPr>
                <w:szCs w:val="28"/>
              </w:rPr>
              <w:t xml:space="preserve">           Số</w:t>
            </w:r>
            <w:r w:rsidR="007E7E12">
              <w:rPr>
                <w:szCs w:val="28"/>
                <w:lang w:val="en-US"/>
              </w:rPr>
              <w:t xml:space="preserve">: </w:t>
            </w:r>
            <w:bookmarkStart w:id="0" w:name="_GoBack"/>
            <w:bookmarkEnd w:id="0"/>
            <w:r w:rsidR="007E7E12">
              <w:rPr>
                <w:szCs w:val="28"/>
                <w:lang w:val="en-US"/>
              </w:rPr>
              <w:t>72</w:t>
            </w:r>
            <w:r>
              <w:rPr>
                <w:szCs w:val="28"/>
                <w:lang w:val="en-US"/>
              </w:rPr>
              <w:t xml:space="preserve"> /CV-HĐTN</w:t>
            </w:r>
          </w:p>
          <w:p w:rsidR="004E1906" w:rsidRPr="004E1906" w:rsidRDefault="004E1906" w:rsidP="004B3189">
            <w:pPr>
              <w:spacing w:after="0" w:line="240" w:lineRule="auto"/>
              <w:jc w:val="center"/>
              <w:rPr>
                <w:i/>
                <w:sz w:val="20"/>
                <w:szCs w:val="28"/>
              </w:rPr>
            </w:pPr>
            <w:r w:rsidRPr="004E1906">
              <w:rPr>
                <w:i/>
                <w:sz w:val="24"/>
                <w:szCs w:val="28"/>
                <w:lang w:val="en-US"/>
              </w:rPr>
              <w:t xml:space="preserve">“V/v Triển khai đồng loạt Ngày chủ nhật xanh </w:t>
            </w:r>
            <w:r w:rsidR="004B3189">
              <w:rPr>
                <w:i/>
                <w:sz w:val="24"/>
                <w:szCs w:val="28"/>
                <w:lang w:val="en-US"/>
              </w:rPr>
              <w:t xml:space="preserve">             </w:t>
            </w:r>
            <w:r w:rsidRPr="004E1906">
              <w:rPr>
                <w:i/>
                <w:sz w:val="24"/>
                <w:szCs w:val="28"/>
                <w:lang w:val="en-US"/>
              </w:rPr>
              <w:t>năm 2019</w:t>
            </w:r>
            <w:r w:rsidRPr="004E1906">
              <w:rPr>
                <w:i/>
                <w:sz w:val="20"/>
                <w:szCs w:val="28"/>
              </w:rPr>
              <w:t>”</w:t>
            </w:r>
          </w:p>
          <w:p w:rsidR="004E1906" w:rsidRPr="00264B1A" w:rsidRDefault="004E1906" w:rsidP="00CB20F0">
            <w:pPr>
              <w:spacing w:after="0" w:line="240" w:lineRule="auto"/>
              <w:rPr>
                <w:bCs/>
                <w:sz w:val="40"/>
                <w:szCs w:val="28"/>
                <w:lang w:val="en-US"/>
              </w:rPr>
            </w:pPr>
          </w:p>
        </w:tc>
        <w:tc>
          <w:tcPr>
            <w:tcW w:w="5115" w:type="dxa"/>
          </w:tcPr>
          <w:p w:rsidR="004E1906" w:rsidRDefault="004E1906" w:rsidP="00CB20F0">
            <w:pPr>
              <w:spacing w:after="0" w:line="240" w:lineRule="auto"/>
              <w:jc w:val="right"/>
              <w:rPr>
                <w:b/>
                <w:bCs/>
                <w:sz w:val="30"/>
                <w:szCs w:val="30"/>
                <w:u w:val="single"/>
              </w:rPr>
            </w:pPr>
          </w:p>
          <w:p w:rsidR="004E1906" w:rsidRPr="00C11EA0" w:rsidRDefault="004E1906" w:rsidP="000E6A2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7D1D6B">
              <w:rPr>
                <w:b/>
                <w:bCs/>
                <w:sz w:val="30"/>
                <w:szCs w:val="30"/>
                <w:u w:val="single"/>
              </w:rPr>
              <w:t>Đ</w:t>
            </w:r>
            <w:r w:rsidRPr="00C11EA0">
              <w:rPr>
                <w:b/>
                <w:bCs/>
                <w:sz w:val="30"/>
                <w:szCs w:val="30"/>
                <w:u w:val="single"/>
              </w:rPr>
              <w:t>OÀN TNCS HỒ CHÍ MINH</w:t>
            </w:r>
          </w:p>
          <w:p w:rsidR="004E1906" w:rsidRPr="00C11EA0" w:rsidRDefault="004E1906" w:rsidP="00CB20F0">
            <w:pPr>
              <w:spacing w:after="0" w:line="240" w:lineRule="auto"/>
              <w:jc w:val="right"/>
              <w:rPr>
                <w:i/>
                <w:iCs/>
                <w:szCs w:val="28"/>
              </w:rPr>
            </w:pPr>
          </w:p>
          <w:p w:rsidR="004E1906" w:rsidRPr="00C11EA0" w:rsidRDefault="000E6A29" w:rsidP="000E6A29">
            <w:pPr>
              <w:spacing w:after="0" w:line="240" w:lineRule="auto"/>
              <w:rPr>
                <w:bCs/>
                <w:sz w:val="26"/>
                <w:szCs w:val="26"/>
                <w:u w:val="single"/>
              </w:rPr>
            </w:pPr>
            <w:r>
              <w:rPr>
                <w:i/>
                <w:iCs/>
                <w:szCs w:val="26"/>
                <w:lang w:val="en-US"/>
              </w:rPr>
              <w:t xml:space="preserve">   </w:t>
            </w:r>
            <w:r w:rsidR="004E1906" w:rsidRPr="000E6A29">
              <w:rPr>
                <w:i/>
                <w:iCs/>
                <w:szCs w:val="26"/>
              </w:rPr>
              <w:t>Bù Đố</w:t>
            </w:r>
            <w:r w:rsidR="007E7E12">
              <w:rPr>
                <w:i/>
                <w:iCs/>
                <w:szCs w:val="26"/>
              </w:rPr>
              <w:t xml:space="preserve">p, ngày </w:t>
            </w:r>
            <w:r w:rsidR="007E7E12">
              <w:rPr>
                <w:i/>
                <w:iCs/>
                <w:szCs w:val="26"/>
                <w:lang w:val="en-US"/>
              </w:rPr>
              <w:t>08</w:t>
            </w:r>
            <w:r w:rsidR="004E1906" w:rsidRPr="000E6A29">
              <w:rPr>
                <w:i/>
                <w:iCs/>
                <w:szCs w:val="26"/>
              </w:rPr>
              <w:t xml:space="preserve"> tháng </w:t>
            </w:r>
            <w:r w:rsidR="004E1906" w:rsidRPr="000E6A29">
              <w:rPr>
                <w:i/>
                <w:iCs/>
                <w:szCs w:val="26"/>
                <w:lang w:val="en-US"/>
              </w:rPr>
              <w:t>3</w:t>
            </w:r>
            <w:r w:rsidR="004E1906" w:rsidRPr="000E6A29">
              <w:rPr>
                <w:i/>
                <w:iCs/>
                <w:szCs w:val="26"/>
              </w:rPr>
              <w:t xml:space="preserve"> năm 201</w:t>
            </w:r>
            <w:r w:rsidR="004E1906" w:rsidRPr="000E6A29">
              <w:rPr>
                <w:i/>
                <w:iCs/>
                <w:szCs w:val="26"/>
                <w:lang w:val="en-US"/>
              </w:rPr>
              <w:t>9</w:t>
            </w:r>
            <w:r w:rsidR="004E1906" w:rsidRPr="000E6A29">
              <w:rPr>
                <w:i/>
                <w:iCs/>
                <w:sz w:val="30"/>
                <w:szCs w:val="28"/>
              </w:rPr>
              <w:t xml:space="preserve"> </w:t>
            </w:r>
          </w:p>
        </w:tc>
      </w:tr>
    </w:tbl>
    <w:p w:rsidR="004E1906" w:rsidRDefault="004E1906" w:rsidP="004E1906">
      <w:pPr>
        <w:spacing w:after="0" w:line="240" w:lineRule="auto"/>
        <w:ind w:left="720" w:firstLine="720"/>
        <w:rPr>
          <w:b/>
          <w:szCs w:val="28"/>
          <w:lang w:val="en-US"/>
        </w:rPr>
      </w:pPr>
      <w:r w:rsidRPr="007353E1">
        <w:rPr>
          <w:b/>
          <w:i/>
          <w:szCs w:val="28"/>
          <w:u w:val="single"/>
        </w:rPr>
        <w:t>Kính gửi:</w:t>
      </w:r>
      <w:r w:rsidRPr="007353E1">
        <w:rPr>
          <w:b/>
          <w:i/>
          <w:szCs w:val="28"/>
        </w:rPr>
        <w:t xml:space="preserve"> </w:t>
      </w:r>
      <w:r>
        <w:rPr>
          <w:b/>
          <w:szCs w:val="28"/>
          <w:lang w:val="en-US"/>
        </w:rPr>
        <w:t>Các cơ sở Đoàn, Hội, Đội trực thuộc.</w:t>
      </w:r>
    </w:p>
    <w:p w:rsidR="004E1906" w:rsidRDefault="004E1906" w:rsidP="004E1906">
      <w:pPr>
        <w:spacing w:after="0" w:line="240" w:lineRule="auto"/>
        <w:rPr>
          <w:szCs w:val="28"/>
          <w:lang w:val="en-US"/>
        </w:rPr>
      </w:pPr>
    </w:p>
    <w:p w:rsidR="000E6A29" w:rsidRDefault="000E6A29" w:rsidP="004B3189">
      <w:pPr>
        <w:spacing w:before="120" w:after="120" w:line="240" w:lineRule="auto"/>
        <w:ind w:firstLine="720"/>
        <w:jc w:val="both"/>
        <w:rPr>
          <w:rFonts w:eastAsia="Times New Roman"/>
          <w:iCs/>
          <w:szCs w:val="28"/>
          <w:lang w:val="en-US"/>
        </w:rPr>
      </w:pPr>
      <w:r>
        <w:rPr>
          <w:szCs w:val="28"/>
          <w:lang w:val="en-US"/>
        </w:rPr>
        <w:t xml:space="preserve">- Thực hiện sự chỉ đạo của Trung Ương Đoàn TNCS Hồ Chí Minh về việc tổ chức đồng loạt hoạt động </w:t>
      </w:r>
      <w:r w:rsidRPr="004B3189">
        <w:rPr>
          <w:szCs w:val="28"/>
          <w:lang w:val="en-US"/>
        </w:rPr>
        <w:t>Ngày chủ nhật xanh</w:t>
      </w:r>
      <w:r>
        <w:rPr>
          <w:szCs w:val="28"/>
          <w:lang w:val="en-US"/>
        </w:rPr>
        <w:t xml:space="preserve"> </w:t>
      </w:r>
      <w:r w:rsidRPr="004B3189">
        <w:rPr>
          <w:szCs w:val="28"/>
          <w:lang w:val="en-US"/>
        </w:rPr>
        <w:t>lần thứ nhất năm 2019</w:t>
      </w:r>
      <w:r>
        <w:rPr>
          <w:szCs w:val="28"/>
          <w:lang w:val="en-US"/>
        </w:rPr>
        <w:t xml:space="preserve"> và Công văn</w:t>
      </w:r>
      <w:r>
        <w:rPr>
          <w:szCs w:val="28"/>
        </w:rPr>
        <w:t xml:space="preserve"> số </w:t>
      </w:r>
      <w:r>
        <w:rPr>
          <w:szCs w:val="28"/>
          <w:lang w:val="en-US"/>
        </w:rPr>
        <w:t xml:space="preserve">73 </w:t>
      </w:r>
      <w:r w:rsidR="0070207E">
        <w:rPr>
          <w:szCs w:val="28"/>
        </w:rPr>
        <w:t>-</w:t>
      </w:r>
      <w:r w:rsidR="0070207E">
        <w:rPr>
          <w:szCs w:val="28"/>
          <w:lang w:val="en-US"/>
        </w:rPr>
        <w:t>CV</w:t>
      </w:r>
      <w:r w:rsidRPr="009F0E4A">
        <w:rPr>
          <w:rFonts w:eastAsia="Times New Roman"/>
          <w:szCs w:val="28"/>
        </w:rPr>
        <w:t>/</w:t>
      </w:r>
      <w:r w:rsidR="00FD52D6">
        <w:rPr>
          <w:rFonts w:eastAsia="Times New Roman"/>
          <w:szCs w:val="28"/>
        </w:rPr>
        <w:t>T</w:t>
      </w:r>
      <w:r w:rsidRPr="008A41C0">
        <w:rPr>
          <w:rFonts w:eastAsia="Times New Roman"/>
          <w:szCs w:val="28"/>
        </w:rPr>
        <w:t>ĐTN-</w:t>
      </w:r>
      <w:r w:rsidR="0070207E">
        <w:rPr>
          <w:rFonts w:eastAsia="Times New Roman"/>
          <w:szCs w:val="28"/>
          <w:lang w:val="en-US"/>
        </w:rPr>
        <w:t>BPT</w:t>
      </w:r>
      <w:r>
        <w:rPr>
          <w:rFonts w:eastAsia="Times New Roman"/>
          <w:szCs w:val="28"/>
        </w:rPr>
        <w:t xml:space="preserve"> </w:t>
      </w:r>
      <w:r>
        <w:rPr>
          <w:szCs w:val="28"/>
        </w:rPr>
        <w:t>ngày 0</w:t>
      </w:r>
      <w:r>
        <w:rPr>
          <w:szCs w:val="28"/>
          <w:lang w:val="en-US"/>
        </w:rPr>
        <w:t>8</w:t>
      </w:r>
      <w:r>
        <w:rPr>
          <w:szCs w:val="28"/>
        </w:rPr>
        <w:t xml:space="preserve">/3/2019 của </w:t>
      </w:r>
      <w:r>
        <w:rPr>
          <w:szCs w:val="28"/>
          <w:lang w:val="en-US"/>
        </w:rPr>
        <w:t xml:space="preserve">Ban Thưởng vụ Tỉnh </w:t>
      </w:r>
      <w:r>
        <w:rPr>
          <w:szCs w:val="28"/>
        </w:rPr>
        <w:t xml:space="preserve"> Đoàn về việc </w:t>
      </w:r>
      <w:r>
        <w:rPr>
          <w:rFonts w:eastAsia="Times New Roman"/>
          <w:iCs/>
          <w:szCs w:val="28"/>
        </w:rPr>
        <w:t xml:space="preserve">triển khai đồng loạt Ngày </w:t>
      </w:r>
      <w:r>
        <w:rPr>
          <w:rFonts w:eastAsia="Times New Roman"/>
          <w:iCs/>
          <w:szCs w:val="28"/>
          <w:lang w:val="en-US"/>
        </w:rPr>
        <w:t>c</w:t>
      </w:r>
      <w:r>
        <w:rPr>
          <w:rFonts w:eastAsia="Times New Roman"/>
          <w:iCs/>
          <w:szCs w:val="28"/>
        </w:rPr>
        <w:t>hủ nhật xanh năm 2019</w:t>
      </w:r>
      <w:r>
        <w:rPr>
          <w:rFonts w:eastAsia="Times New Roman"/>
          <w:iCs/>
          <w:szCs w:val="28"/>
          <w:lang w:val="en-US"/>
        </w:rPr>
        <w:t>;</w:t>
      </w:r>
    </w:p>
    <w:p w:rsidR="004E1906" w:rsidRDefault="000E6A29" w:rsidP="004B3189">
      <w:pPr>
        <w:spacing w:before="120" w:after="120" w:line="240" w:lineRule="auto"/>
        <w:ind w:firstLine="720"/>
        <w:jc w:val="both"/>
        <w:rPr>
          <w:szCs w:val="28"/>
          <w:lang w:val="en-US"/>
        </w:rPr>
      </w:pPr>
      <w:r>
        <w:rPr>
          <w:lang w:val="en-US"/>
        </w:rPr>
        <w:t xml:space="preserve">- </w:t>
      </w:r>
      <w:r w:rsidR="004E1906" w:rsidRPr="002F3658">
        <w:t xml:space="preserve">Căn cứ Kế hoạch số </w:t>
      </w:r>
      <w:r w:rsidR="004E1906">
        <w:t>41</w:t>
      </w:r>
      <w:r w:rsidR="004E1906" w:rsidRPr="002F3658">
        <w:t xml:space="preserve">-KH/HĐTN ngày </w:t>
      </w:r>
      <w:r w:rsidR="004E1906">
        <w:t>26/02</w:t>
      </w:r>
      <w:r w:rsidR="004E1906" w:rsidRPr="002F3658">
        <w:t>/</w:t>
      </w:r>
      <w:r w:rsidR="004E1906">
        <w:t>2019</w:t>
      </w:r>
      <w:r w:rsidR="004E1906" w:rsidRPr="002F3658">
        <w:t xml:space="preserve"> của B</w:t>
      </w:r>
      <w:r w:rsidR="004E1906">
        <w:t xml:space="preserve">an </w:t>
      </w:r>
      <w:r w:rsidR="004E1906" w:rsidRPr="002F3658">
        <w:t>T</w:t>
      </w:r>
      <w:r w:rsidR="004E1906">
        <w:t>hường vụ</w:t>
      </w:r>
      <w:r w:rsidR="004E1906" w:rsidRPr="002F3658">
        <w:t xml:space="preserve"> Huyện Đoàn về việc </w:t>
      </w:r>
      <w:r w:rsidR="004E1906" w:rsidRPr="002F3658">
        <w:rPr>
          <w:spacing w:val="-2"/>
        </w:rPr>
        <w:t xml:space="preserve">về việc triển khai Kế hoạch Tháng Thanh niên năm </w:t>
      </w:r>
      <w:r w:rsidR="004E1906">
        <w:rPr>
          <w:spacing w:val="-2"/>
        </w:rPr>
        <w:t>2019</w:t>
      </w:r>
      <w:r>
        <w:rPr>
          <w:szCs w:val="28"/>
          <w:lang w:val="en-US"/>
        </w:rPr>
        <w:t>,</w:t>
      </w:r>
    </w:p>
    <w:p w:rsidR="004B3189" w:rsidRPr="004B3189" w:rsidRDefault="004B3189" w:rsidP="004B3189">
      <w:pPr>
        <w:spacing w:before="120" w:after="120" w:line="240" w:lineRule="auto"/>
        <w:ind w:firstLine="720"/>
        <w:jc w:val="both"/>
        <w:rPr>
          <w:rFonts w:eastAsia="Times New Roman"/>
          <w:iCs/>
          <w:szCs w:val="28"/>
        </w:rPr>
      </w:pPr>
      <w:r>
        <w:rPr>
          <w:szCs w:val="28"/>
          <w:lang w:val="en-US"/>
        </w:rPr>
        <w:t xml:space="preserve">Ban Thường vụ Huyện Đoàn </w:t>
      </w:r>
      <w:r w:rsidR="000E6A29">
        <w:rPr>
          <w:rFonts w:eastAsia="Times New Roman"/>
          <w:szCs w:val="28"/>
          <w:lang w:val="en-US"/>
        </w:rPr>
        <w:t>đề nghị các cơ sở Đoàn, Chi đoàn trực thuộc</w:t>
      </w:r>
      <w:r w:rsidR="00DF1EE5">
        <w:rPr>
          <w:rFonts w:eastAsia="Times New Roman"/>
          <w:szCs w:val="28"/>
          <w:lang w:val="en-US"/>
        </w:rPr>
        <w:t xml:space="preserve">, các cơ sở Hội, Liên đội trong toàn huyện </w:t>
      </w:r>
      <w:r>
        <w:rPr>
          <w:rFonts w:eastAsia="Times New Roman"/>
          <w:szCs w:val="28"/>
        </w:rPr>
        <w:t xml:space="preserve">triển khai đồng loạt Ngày Chủ nhật xanh lần thứ 1 - năm 2019, </w:t>
      </w:r>
      <w:r w:rsidRPr="005B5F5D">
        <w:rPr>
          <w:rFonts w:eastAsia="Times New Roman"/>
          <w:szCs w:val="28"/>
        </w:rPr>
        <w:t>cụ thể</w:t>
      </w:r>
      <w:r>
        <w:rPr>
          <w:rFonts w:eastAsia="Times New Roman"/>
          <w:szCs w:val="28"/>
        </w:rPr>
        <w:t xml:space="preserve"> </w:t>
      </w:r>
      <w:r w:rsidRPr="005B5F5D">
        <w:rPr>
          <w:rFonts w:eastAsia="Times New Roman"/>
          <w:szCs w:val="28"/>
        </w:rPr>
        <w:t>như</w:t>
      </w:r>
      <w:r>
        <w:rPr>
          <w:rFonts w:eastAsia="Times New Roman"/>
          <w:szCs w:val="28"/>
        </w:rPr>
        <w:t xml:space="preserve"> sau:</w:t>
      </w:r>
    </w:p>
    <w:p w:rsidR="004B3189" w:rsidRPr="008C27EA" w:rsidRDefault="004B3189" w:rsidP="004B3189">
      <w:pPr>
        <w:pStyle w:val="ListParagraph"/>
        <w:keepNext/>
        <w:spacing w:before="120" w:after="12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 w:rsidRPr="00723132">
        <w:rPr>
          <w:rFonts w:ascii="Times New Roman" w:eastAsia="Times New Roman" w:hAnsi="Times New Roman"/>
          <w:b/>
          <w:sz w:val="28"/>
          <w:szCs w:val="28"/>
        </w:rPr>
        <w:t>1. Thời gian: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Ngày 10/3/2019 </w:t>
      </w:r>
      <w:r w:rsidRPr="008C27EA">
        <w:rPr>
          <w:rFonts w:ascii="Times New Roman" w:eastAsia="Times New Roman" w:hAnsi="Times New Roman"/>
          <w:i/>
          <w:sz w:val="28"/>
          <w:szCs w:val="28"/>
        </w:rPr>
        <w:t>(Chủ nhật).</w:t>
      </w:r>
    </w:p>
    <w:p w:rsidR="00FD52D6" w:rsidRPr="00602FC3" w:rsidRDefault="00FD52D6" w:rsidP="00FD52D6">
      <w:pPr>
        <w:spacing w:before="120" w:after="120" w:line="240" w:lineRule="auto"/>
        <w:ind w:firstLine="720"/>
        <w:jc w:val="both"/>
        <w:rPr>
          <w:rFonts w:eastAsia="Times New Roman"/>
          <w:i/>
          <w:szCs w:val="28"/>
          <w:lang w:val="en-US"/>
        </w:rPr>
      </w:pPr>
      <w:r>
        <w:rPr>
          <w:rFonts w:eastAsia="Times New Roman"/>
          <w:szCs w:val="28"/>
          <w:lang w:val="en-US"/>
        </w:rPr>
        <w:t xml:space="preserve">BTV Huyện Đoàn </w:t>
      </w:r>
      <w:r w:rsidRPr="00DF1EE5">
        <w:rPr>
          <w:rFonts w:eastAsia="Times New Roman"/>
          <w:szCs w:val="28"/>
          <w:lang w:val="en-US"/>
        </w:rPr>
        <w:t>chọn</w:t>
      </w:r>
      <w:r w:rsidRPr="00DF1EE5">
        <w:rPr>
          <w:rFonts w:eastAsia="Times New Roman"/>
          <w:b/>
          <w:szCs w:val="28"/>
          <w:lang w:val="en-US"/>
        </w:rPr>
        <w:t xml:space="preserve"> Đoàn xã Thiện Hưng</w:t>
      </w:r>
      <w:r>
        <w:rPr>
          <w:rFonts w:eastAsia="Times New Roman"/>
          <w:szCs w:val="28"/>
          <w:lang w:val="en-US"/>
        </w:rPr>
        <w:t xml:space="preserve"> làm điểm của hoạt động cấp huyện đối với tổ chức Đoàn – Hội và chọn </w:t>
      </w:r>
      <w:r w:rsidRPr="00DF1EE5">
        <w:rPr>
          <w:rFonts w:eastAsia="Times New Roman"/>
          <w:b/>
          <w:szCs w:val="28"/>
          <w:lang w:val="en-US"/>
        </w:rPr>
        <w:t>Liên đội trường THCS Thanh Bình</w:t>
      </w:r>
      <w:r>
        <w:rPr>
          <w:rFonts w:eastAsia="Times New Roman"/>
          <w:szCs w:val="28"/>
          <w:lang w:val="en-US"/>
        </w:rPr>
        <w:t xml:space="preserve"> làm điểm hoạt đ</w:t>
      </w:r>
      <w:r w:rsidR="00602FC3">
        <w:rPr>
          <w:rFonts w:eastAsia="Times New Roman"/>
          <w:szCs w:val="28"/>
          <w:lang w:val="en-US"/>
        </w:rPr>
        <w:t xml:space="preserve">ộng của các liên đội trực thuộc </w:t>
      </w:r>
      <w:r w:rsidR="00602FC3" w:rsidRPr="00602FC3">
        <w:rPr>
          <w:rFonts w:eastAsia="Times New Roman"/>
          <w:i/>
          <w:szCs w:val="28"/>
          <w:lang w:val="en-US"/>
        </w:rPr>
        <w:t>(trong quá trình thực hiện phải có băng rôn  tuyên truyền).</w:t>
      </w:r>
    </w:p>
    <w:p w:rsidR="00FD52D6" w:rsidRPr="008C014F" w:rsidRDefault="00FD52D6" w:rsidP="00FD52D6">
      <w:pPr>
        <w:spacing w:before="120" w:after="120" w:line="240" w:lineRule="auto"/>
        <w:ind w:firstLine="720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 xml:space="preserve">Các </w:t>
      </w:r>
      <w:r w:rsidRPr="00FD52D6">
        <w:rPr>
          <w:rFonts w:eastAsia="Times New Roman"/>
          <w:i/>
          <w:szCs w:val="28"/>
          <w:lang w:val="en-US"/>
        </w:rPr>
        <w:t>“Ngày thứ bảy tình nguyện” và “Ngày Chủ nhật xanh”</w:t>
      </w:r>
      <w:r>
        <w:rPr>
          <w:rFonts w:eastAsia="Times New Roman"/>
          <w:szCs w:val="28"/>
          <w:lang w:val="en-US"/>
        </w:rPr>
        <w:t xml:space="preserve"> những tuần còn lại trong Tháng Thanh niên các đơn vị xây dựng kế hoạch cụ thể và báo cáo về Huyện Đoàn bằng văn bản.</w:t>
      </w:r>
    </w:p>
    <w:p w:rsidR="00FC6D2B" w:rsidRDefault="004B3189" w:rsidP="004B3189">
      <w:pPr>
        <w:spacing w:before="120" w:after="120" w:line="240" w:lineRule="auto"/>
        <w:ind w:firstLine="720"/>
        <w:jc w:val="both"/>
        <w:rPr>
          <w:rFonts w:eastAsia="Times New Roman"/>
          <w:szCs w:val="28"/>
          <w:lang w:val="en-US"/>
        </w:rPr>
      </w:pPr>
      <w:r w:rsidRPr="00723132">
        <w:rPr>
          <w:rFonts w:eastAsia="Times New Roman"/>
          <w:b/>
          <w:szCs w:val="28"/>
        </w:rPr>
        <w:t>2. Địa điểm:</w:t>
      </w:r>
      <w:r>
        <w:rPr>
          <w:rFonts w:eastAsia="Times New Roman"/>
          <w:b/>
          <w:szCs w:val="28"/>
        </w:rPr>
        <w:t xml:space="preserve"> </w:t>
      </w:r>
      <w:r>
        <w:rPr>
          <w:rFonts w:eastAsia="Times New Roman"/>
          <w:szCs w:val="28"/>
        </w:rPr>
        <w:t xml:space="preserve">Tập trung triển khai </w:t>
      </w:r>
      <w:r w:rsidR="000E6A29">
        <w:rPr>
          <w:rFonts w:eastAsia="Times New Roman"/>
          <w:szCs w:val="28"/>
          <w:lang w:val="en-US"/>
        </w:rPr>
        <w:t xml:space="preserve">thực hiện </w:t>
      </w:r>
      <w:r>
        <w:rPr>
          <w:rFonts w:eastAsia="Times New Roman"/>
          <w:szCs w:val="28"/>
        </w:rPr>
        <w:t xml:space="preserve">tại các </w:t>
      </w:r>
      <w:r w:rsidR="008C014F">
        <w:rPr>
          <w:rFonts w:eastAsia="Times New Roman"/>
          <w:szCs w:val="28"/>
          <w:lang w:val="en-US"/>
        </w:rPr>
        <w:t>đài tưởng niệm</w:t>
      </w:r>
      <w:r>
        <w:rPr>
          <w:rFonts w:eastAsia="Times New Roman"/>
          <w:szCs w:val="28"/>
        </w:rPr>
        <w:t xml:space="preserve"> liệt sỹ, </w:t>
      </w:r>
      <w:r w:rsidRPr="00C71CDD">
        <w:rPr>
          <w:szCs w:val="28"/>
          <w:lang w:val="nl-NL"/>
        </w:rPr>
        <w:t>địa bàn dân cư, cơ quan, trường học</w:t>
      </w:r>
      <w:r>
        <w:rPr>
          <w:szCs w:val="28"/>
          <w:lang w:val="nl-NL"/>
        </w:rPr>
        <w:t>,...</w:t>
      </w:r>
      <w:r w:rsidRPr="00C71CDD">
        <w:rPr>
          <w:rFonts w:eastAsia="Times New Roman"/>
          <w:szCs w:val="28"/>
        </w:rPr>
        <w:t xml:space="preserve"> trên địa bàn các huyện</w:t>
      </w:r>
      <w:r w:rsidR="008C014F">
        <w:rPr>
          <w:rFonts w:eastAsia="Times New Roman"/>
          <w:szCs w:val="28"/>
          <w:lang w:val="en-US"/>
        </w:rPr>
        <w:t xml:space="preserve">. </w:t>
      </w:r>
    </w:p>
    <w:p w:rsidR="004B3189" w:rsidRDefault="004B3189" w:rsidP="004B3189">
      <w:pPr>
        <w:pStyle w:val="ListParagraph"/>
        <w:spacing w:before="120" w:after="12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23132">
        <w:rPr>
          <w:rFonts w:ascii="Times New Roman" w:eastAsia="Times New Roman" w:hAnsi="Times New Roman"/>
          <w:b/>
          <w:sz w:val="28"/>
          <w:szCs w:val="28"/>
        </w:rPr>
        <w:t>3. Nội dung: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C014F" w:rsidRDefault="008C014F" w:rsidP="004B3189">
      <w:pPr>
        <w:pStyle w:val="ListParagraph"/>
        <w:spacing w:before="120" w:after="12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Các đơn vị tổ chức sinh động và linh động lựa chọn các hoạt động sau:</w:t>
      </w:r>
    </w:p>
    <w:p w:rsidR="004B3189" w:rsidRDefault="008C014F" w:rsidP="004B3189">
      <w:pPr>
        <w:pStyle w:val="ListParagraph"/>
        <w:spacing w:before="120" w:after="12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Trồng cây xanh,</w:t>
      </w:r>
      <w:r w:rsidR="004B3189">
        <w:rPr>
          <w:rFonts w:ascii="Times New Roman" w:eastAsia="Times New Roman" w:hAnsi="Times New Roman"/>
          <w:sz w:val="28"/>
          <w:szCs w:val="28"/>
        </w:rPr>
        <w:t xml:space="preserve"> tu sửa, chỉnh trang, dọn dẹp </w:t>
      </w:r>
      <w:r>
        <w:rPr>
          <w:rFonts w:ascii="Times New Roman" w:eastAsia="Times New Roman" w:hAnsi="Times New Roman"/>
          <w:sz w:val="28"/>
          <w:szCs w:val="28"/>
        </w:rPr>
        <w:t>các đài tưởng niệm</w:t>
      </w:r>
      <w:r w:rsidR="004B3189">
        <w:rPr>
          <w:rFonts w:ascii="Times New Roman" w:eastAsia="Times New Roman" w:hAnsi="Times New Roman"/>
          <w:sz w:val="28"/>
          <w:szCs w:val="28"/>
        </w:rPr>
        <w:t xml:space="preserve"> liệt sỹ</w:t>
      </w:r>
      <w:r>
        <w:rPr>
          <w:rFonts w:ascii="Times New Roman" w:eastAsia="Times New Roman" w:hAnsi="Times New Roman"/>
          <w:sz w:val="28"/>
          <w:szCs w:val="28"/>
        </w:rPr>
        <w:t>, khuôn viên các cơ quan, trường học.</w:t>
      </w:r>
    </w:p>
    <w:p w:rsidR="004B3189" w:rsidRDefault="004B3189" w:rsidP="004B3189">
      <w:pPr>
        <w:pStyle w:val="ListParagraph"/>
        <w:spacing w:before="120" w:after="12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Dọn dẹp vệ sinh môi trường, ra quân phân loại rác thải nhựa.</w:t>
      </w:r>
    </w:p>
    <w:p w:rsidR="004B3189" w:rsidRDefault="004B3189" w:rsidP="004B3189">
      <w:pPr>
        <w:pStyle w:val="ListParagraph"/>
        <w:spacing w:before="120" w:after="12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Thăm và tặng quà các gia đình chính sách, gia đình khó khăn, </w:t>
      </w:r>
      <w:r w:rsidRPr="00F4211D">
        <w:rPr>
          <w:rFonts w:ascii="Times New Roman" w:eastAsia="Times New Roman" w:hAnsi="Times New Roman"/>
          <w:sz w:val="28"/>
          <w:szCs w:val="28"/>
        </w:rPr>
        <w:t>gia đình có công với cách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4211D">
        <w:rPr>
          <w:rFonts w:ascii="Times New Roman" w:eastAsia="Times New Roman" w:hAnsi="Times New Roman"/>
          <w:sz w:val="28"/>
          <w:szCs w:val="28"/>
        </w:rPr>
        <w:t>mạng</w:t>
      </w:r>
      <w:r>
        <w:rPr>
          <w:rFonts w:ascii="Times New Roman" w:eastAsia="Times New Roman" w:hAnsi="Times New Roman"/>
          <w:sz w:val="28"/>
          <w:szCs w:val="28"/>
        </w:rPr>
        <w:t>,…</w:t>
      </w:r>
    </w:p>
    <w:p w:rsidR="004B3189" w:rsidRDefault="004B3189" w:rsidP="004B3189">
      <w:pPr>
        <w:pStyle w:val="ListParagraph"/>
        <w:spacing w:before="120" w:after="12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Khám bệnh, cấp phát thuốc miễn phí cho người dân dân tộc thiểu số, vùng sâu vùng xa.</w:t>
      </w:r>
    </w:p>
    <w:p w:rsidR="004B3189" w:rsidRPr="00F4211D" w:rsidRDefault="004B3189" w:rsidP="004B3189">
      <w:pPr>
        <w:pStyle w:val="ListParagraph"/>
        <w:spacing w:before="120" w:after="12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Hỗ trợ người dân trong sản xuất nông nghiệp như hái tiêu, điều, …</w:t>
      </w:r>
    </w:p>
    <w:p w:rsidR="004B3189" w:rsidRDefault="004B3189" w:rsidP="004B3189">
      <w:pPr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 xml:space="preserve"> Để triển khai hiệu quả Chương trình, Ban Thường vụ </w:t>
      </w:r>
      <w:r>
        <w:rPr>
          <w:rFonts w:eastAsia="Times New Roman"/>
          <w:szCs w:val="28"/>
          <w:lang w:val="en-US"/>
        </w:rPr>
        <w:t>Huyện</w:t>
      </w:r>
      <w:r>
        <w:rPr>
          <w:rFonts w:eastAsia="Times New Roman"/>
          <w:szCs w:val="28"/>
        </w:rPr>
        <w:t xml:space="preserve"> Đoàn đề nghị các đơn vị </w:t>
      </w:r>
      <w:r w:rsidRPr="00F4211D">
        <w:rPr>
          <w:rFonts w:eastAsia="Times New Roman"/>
          <w:szCs w:val="28"/>
        </w:rPr>
        <w:t>thực hiện</w:t>
      </w:r>
      <w:r>
        <w:rPr>
          <w:rFonts w:eastAsia="Times New Roman"/>
          <w:szCs w:val="28"/>
        </w:rPr>
        <w:t xml:space="preserve"> </w:t>
      </w:r>
      <w:r w:rsidRPr="00F4211D">
        <w:rPr>
          <w:rFonts w:eastAsia="Times New Roman"/>
          <w:szCs w:val="28"/>
        </w:rPr>
        <w:t>các</w:t>
      </w:r>
      <w:r>
        <w:rPr>
          <w:rFonts w:eastAsia="Times New Roman"/>
          <w:szCs w:val="28"/>
        </w:rPr>
        <w:t xml:space="preserve"> nội dung sau:</w:t>
      </w:r>
    </w:p>
    <w:p w:rsidR="004B3189" w:rsidRDefault="004B3189" w:rsidP="004B3189">
      <w:pPr>
        <w:spacing w:before="120" w:after="120" w:line="240" w:lineRule="auto"/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+ </w:t>
      </w:r>
      <w:r w:rsidR="008C014F">
        <w:rPr>
          <w:rFonts w:eastAsia="Times New Roman"/>
          <w:szCs w:val="28"/>
          <w:lang w:val="en-US"/>
        </w:rPr>
        <w:t>Các</w:t>
      </w:r>
      <w:r>
        <w:rPr>
          <w:rFonts w:eastAsia="Times New Roman"/>
          <w:szCs w:val="28"/>
        </w:rPr>
        <w:t xml:space="preserve"> cơ sở Đoàn</w:t>
      </w:r>
      <w:r w:rsidR="008C014F">
        <w:rPr>
          <w:rFonts w:eastAsia="Times New Roman"/>
          <w:szCs w:val="28"/>
          <w:lang w:val="en-US"/>
        </w:rPr>
        <w:t>, chi đoàn trực thuộc</w:t>
      </w:r>
      <w:r>
        <w:rPr>
          <w:rFonts w:eastAsia="Times New Roman"/>
          <w:szCs w:val="28"/>
        </w:rPr>
        <w:t xml:space="preserve"> hưởng ứng ra quân dọn dẹp trên địa bàn; tuyên truyền, đăng tải các hình ảnh trước, trong và sau hoạt động </w:t>
      </w:r>
      <w:r w:rsidRPr="00F4211D">
        <w:rPr>
          <w:rFonts w:eastAsia="Times New Roman"/>
          <w:szCs w:val="28"/>
        </w:rPr>
        <w:t xml:space="preserve">trên các </w:t>
      </w:r>
      <w:r>
        <w:rPr>
          <w:rFonts w:eastAsia="Times New Roman"/>
          <w:szCs w:val="28"/>
        </w:rPr>
        <w:t>phương tiện thông tin đại chúng: website</w:t>
      </w:r>
      <w:r w:rsidR="008C014F">
        <w:rPr>
          <w:rFonts w:eastAsia="Times New Roman"/>
          <w:szCs w:val="28"/>
          <w:lang w:val="en-US"/>
        </w:rPr>
        <w:t xml:space="preserve"> của Huyện Đoàn</w:t>
      </w:r>
      <w:r>
        <w:rPr>
          <w:rFonts w:eastAsia="Times New Roman"/>
          <w:szCs w:val="28"/>
        </w:rPr>
        <w:t>, facebook, zalo…</w:t>
      </w:r>
    </w:p>
    <w:p w:rsidR="004B3189" w:rsidRPr="00FD52D6" w:rsidRDefault="004B3189" w:rsidP="004B3189">
      <w:pPr>
        <w:spacing w:before="120" w:after="120" w:line="240" w:lineRule="auto"/>
        <w:ind w:firstLine="567"/>
        <w:jc w:val="both"/>
        <w:rPr>
          <w:rFonts w:eastAsia="Times New Roman"/>
          <w:i/>
          <w:szCs w:val="28"/>
          <w:lang w:val="en-US"/>
        </w:rPr>
      </w:pPr>
      <w:r>
        <w:rPr>
          <w:rFonts w:eastAsia="Times New Roman"/>
          <w:szCs w:val="28"/>
        </w:rPr>
        <w:t xml:space="preserve">+ Sử dụng thống nhất bộ công cụ tuyên truyền do </w:t>
      </w:r>
      <w:r>
        <w:rPr>
          <w:rFonts w:eastAsia="Times New Roman"/>
          <w:szCs w:val="28"/>
          <w:lang w:val="en-US"/>
        </w:rPr>
        <w:t>Huyện</w:t>
      </w:r>
      <w:r>
        <w:rPr>
          <w:rFonts w:eastAsia="Times New Roman"/>
          <w:szCs w:val="28"/>
        </w:rPr>
        <w:t xml:space="preserve"> Đoàn ban hành bao gồm tuyên truyền trực quan và trên internet như: </w:t>
      </w:r>
      <w:r w:rsidR="00FD52D6">
        <w:rPr>
          <w:rFonts w:eastAsia="Times New Roman"/>
          <w:szCs w:val="28"/>
          <w:lang w:val="en-US"/>
        </w:rPr>
        <w:t xml:space="preserve">băng rôn, </w:t>
      </w:r>
      <w:r w:rsidR="008C014F">
        <w:rPr>
          <w:rFonts w:eastAsia="Times New Roman"/>
          <w:szCs w:val="28"/>
          <w:lang w:val="en-US"/>
        </w:rPr>
        <w:t>thay đổi</w:t>
      </w:r>
      <w:r>
        <w:rPr>
          <w:rFonts w:eastAsia="Times New Roman"/>
          <w:szCs w:val="28"/>
        </w:rPr>
        <w:t xml:space="preserve"> avatar, cover facebook, clip…; tài liệu </w:t>
      </w:r>
      <w:r w:rsidRPr="00D773E0">
        <w:rPr>
          <w:rFonts w:eastAsia="Times New Roman"/>
          <w:szCs w:val="28"/>
        </w:rPr>
        <w:t>sẽ</w:t>
      </w:r>
      <w:r>
        <w:rPr>
          <w:rFonts w:eastAsia="Times New Roman"/>
          <w:szCs w:val="28"/>
        </w:rPr>
        <w:t xml:space="preserve"> </w:t>
      </w:r>
      <w:r w:rsidRPr="00D773E0">
        <w:rPr>
          <w:rFonts w:eastAsia="Times New Roman"/>
          <w:szCs w:val="28"/>
        </w:rPr>
        <w:t>g</w:t>
      </w:r>
      <w:r>
        <w:rPr>
          <w:rFonts w:eastAsia="Times New Roman"/>
          <w:szCs w:val="28"/>
        </w:rPr>
        <w:t xml:space="preserve">ửi về </w:t>
      </w:r>
      <w:r w:rsidR="00FD52D6">
        <w:rPr>
          <w:rFonts w:eastAsia="Times New Roman"/>
          <w:szCs w:val="28"/>
        </w:rPr>
        <w:t>cho cơ sở trước ngày 10/3/2019</w:t>
      </w:r>
      <w:r w:rsidR="00FD52D6">
        <w:rPr>
          <w:rFonts w:eastAsia="Times New Roman"/>
          <w:szCs w:val="28"/>
          <w:lang w:val="en-US"/>
        </w:rPr>
        <w:t xml:space="preserve"> </w:t>
      </w:r>
      <w:r w:rsidR="00FD52D6" w:rsidRPr="00FD52D6">
        <w:rPr>
          <w:rFonts w:eastAsia="Times New Roman"/>
          <w:i/>
          <w:szCs w:val="28"/>
          <w:lang w:val="en-US"/>
        </w:rPr>
        <w:t>(Mỗi đợt ra quân các đơn vị để ngày tháng, lần ra quân cụ thể đ</w:t>
      </w:r>
      <w:r w:rsidR="00FD52D6">
        <w:rPr>
          <w:rFonts w:eastAsia="Times New Roman"/>
          <w:i/>
          <w:szCs w:val="28"/>
          <w:lang w:val="en-US"/>
        </w:rPr>
        <w:t>ể</w:t>
      </w:r>
      <w:r w:rsidR="00FD52D6" w:rsidRPr="00FD52D6">
        <w:rPr>
          <w:rFonts w:eastAsia="Times New Roman"/>
          <w:i/>
          <w:szCs w:val="28"/>
          <w:lang w:val="en-US"/>
        </w:rPr>
        <w:t xml:space="preserve"> phục vụ công tác tuyên truyền, chấm điểm).</w:t>
      </w:r>
    </w:p>
    <w:p w:rsidR="00DF1EE5" w:rsidRDefault="00DF1EE5" w:rsidP="00DF1EE5">
      <w:pPr>
        <w:spacing w:before="120" w:after="120" w:line="240" w:lineRule="auto"/>
        <w:ind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Để tăng hiệu quả hoạt động, các cơ sở Đoàn – Hội – Đội có thể tự thống nhất, phối hợp với nhau cùng triển khai thực hiện để đạt hiệu quả cao.</w:t>
      </w:r>
    </w:p>
    <w:p w:rsidR="004B3189" w:rsidRPr="00DF1EE5" w:rsidRDefault="004B3189" w:rsidP="00DF1EE5">
      <w:pPr>
        <w:spacing w:before="120" w:after="120" w:line="240" w:lineRule="auto"/>
        <w:ind w:firstLine="567"/>
        <w:jc w:val="both"/>
        <w:rPr>
          <w:rFonts w:eastAsia="Times New Roman"/>
          <w:szCs w:val="28"/>
          <w:lang w:val="en-US"/>
        </w:rPr>
      </w:pPr>
      <w:r w:rsidRPr="005E273E">
        <w:rPr>
          <w:szCs w:val="28"/>
          <w:lang w:val="da-DK"/>
        </w:rPr>
        <w:t>Ban Thường vụ</w:t>
      </w:r>
      <w:r>
        <w:rPr>
          <w:szCs w:val="28"/>
          <w:lang w:val="da-DK"/>
        </w:rPr>
        <w:t xml:space="preserve"> Huyện</w:t>
      </w:r>
      <w:r w:rsidRPr="005E273E">
        <w:rPr>
          <w:szCs w:val="28"/>
          <w:lang w:val="da-DK"/>
        </w:rPr>
        <w:t xml:space="preserve"> Đoàn đề nghị Ban Thường vụ</w:t>
      </w:r>
      <w:r>
        <w:rPr>
          <w:szCs w:val="28"/>
          <w:lang w:val="da-DK"/>
        </w:rPr>
        <w:t xml:space="preserve"> </w:t>
      </w:r>
      <w:r w:rsidR="008C014F">
        <w:rPr>
          <w:szCs w:val="28"/>
          <w:lang w:val="da-DK"/>
        </w:rPr>
        <w:t>các cơ sở Đoàn, chi Đoàn trực thuộc</w:t>
      </w:r>
      <w:r>
        <w:rPr>
          <w:szCs w:val="28"/>
          <w:lang w:val="da-DK"/>
        </w:rPr>
        <w:t xml:space="preserve">, </w:t>
      </w:r>
      <w:r w:rsidR="00907389">
        <w:rPr>
          <w:szCs w:val="28"/>
          <w:lang w:val="da-DK"/>
        </w:rPr>
        <w:t xml:space="preserve">các cơ sở Hội, </w:t>
      </w:r>
      <w:r w:rsidR="00D31498">
        <w:rPr>
          <w:szCs w:val="28"/>
          <w:lang w:val="da-DK"/>
        </w:rPr>
        <w:t xml:space="preserve">các </w:t>
      </w:r>
      <w:r>
        <w:rPr>
          <w:szCs w:val="28"/>
          <w:lang w:val="da-DK"/>
        </w:rPr>
        <w:t>Liên Đội</w:t>
      </w:r>
      <w:r w:rsidRPr="005E273E">
        <w:rPr>
          <w:szCs w:val="28"/>
          <w:lang w:val="da-DK"/>
        </w:rPr>
        <w:t xml:space="preserve"> </w:t>
      </w:r>
      <w:r>
        <w:rPr>
          <w:szCs w:val="28"/>
          <w:lang w:val="da-DK"/>
        </w:rPr>
        <w:t xml:space="preserve">nghiêm túc </w:t>
      </w:r>
      <w:r w:rsidRPr="005E273E">
        <w:rPr>
          <w:szCs w:val="28"/>
          <w:lang w:val="da-DK"/>
        </w:rPr>
        <w:t>triển khai hiệu quả hoạt động</w:t>
      </w:r>
      <w:r w:rsidRPr="00D773E0">
        <w:rPr>
          <w:szCs w:val="28"/>
          <w:lang w:val="da-DK"/>
        </w:rPr>
        <w:t xml:space="preserve">. </w:t>
      </w:r>
    </w:p>
    <w:p w:rsidR="004E1906" w:rsidRPr="00264B1A" w:rsidRDefault="004E1906" w:rsidP="004E1906">
      <w:pPr>
        <w:tabs>
          <w:tab w:val="left" w:pos="700"/>
          <w:tab w:val="right" w:pos="8680"/>
        </w:tabs>
        <w:spacing w:after="0"/>
        <w:jc w:val="both"/>
        <w:rPr>
          <w:b/>
          <w:u w:val="single"/>
        </w:rPr>
      </w:pPr>
    </w:p>
    <w:p w:rsidR="004E1906" w:rsidRPr="00745CB6" w:rsidRDefault="004E1906" w:rsidP="004E1906">
      <w:pPr>
        <w:tabs>
          <w:tab w:val="left" w:pos="700"/>
          <w:tab w:val="right" w:pos="8680"/>
        </w:tabs>
        <w:spacing w:after="0"/>
        <w:jc w:val="both"/>
        <w:rPr>
          <w:lang w:val="en-US"/>
        </w:rPr>
      </w:pPr>
      <w:r w:rsidRPr="002D37FE">
        <w:rPr>
          <w:b/>
          <w:u w:val="single"/>
        </w:rPr>
        <w:t xml:space="preserve">Nơi nhận </w:t>
      </w:r>
      <w:r w:rsidRPr="00D92334">
        <w:t xml:space="preserve">                     </w:t>
      </w:r>
      <w:r w:rsidR="008C014F">
        <w:t xml:space="preserve">                         </w:t>
      </w:r>
      <w:r w:rsidRPr="00D92334">
        <w:t xml:space="preserve"> </w:t>
      </w:r>
      <w:r>
        <w:rPr>
          <w:b/>
          <w:bCs/>
        </w:rPr>
        <w:t>TM</w:t>
      </w:r>
      <w:r w:rsidRPr="002D37FE">
        <w:rPr>
          <w:b/>
          <w:bCs/>
        </w:rPr>
        <w:t>.</w:t>
      </w:r>
      <w:r>
        <w:rPr>
          <w:b/>
          <w:bCs/>
        </w:rPr>
        <w:t xml:space="preserve"> BAN THƯỜNG VỤ</w:t>
      </w:r>
      <w:r>
        <w:rPr>
          <w:b/>
          <w:bCs/>
          <w:lang w:val="en-US"/>
        </w:rPr>
        <w:t xml:space="preserve"> HUYỆN ĐOÀN</w:t>
      </w:r>
    </w:p>
    <w:p w:rsidR="004E1906" w:rsidRPr="002D37FE" w:rsidRDefault="004E1906" w:rsidP="004E1906">
      <w:pPr>
        <w:tabs>
          <w:tab w:val="left" w:pos="700"/>
          <w:tab w:val="right" w:pos="8680"/>
        </w:tabs>
        <w:spacing w:after="0"/>
        <w:jc w:val="both"/>
        <w:rPr>
          <w:i/>
          <w:iCs/>
        </w:rPr>
      </w:pPr>
      <w:r w:rsidRPr="002D37FE">
        <w:rPr>
          <w:iCs/>
          <w:sz w:val="24"/>
        </w:rPr>
        <w:t>- Như kính gửi;</w:t>
      </w:r>
      <w:r w:rsidRPr="002D37FE">
        <w:rPr>
          <w:i/>
          <w:iCs/>
        </w:rPr>
        <w:t xml:space="preserve">                                                    </w:t>
      </w:r>
      <w:r>
        <w:rPr>
          <w:i/>
          <w:iCs/>
        </w:rPr>
        <w:t xml:space="preserve">         </w:t>
      </w:r>
      <w:r w:rsidRPr="00727F0C">
        <w:rPr>
          <w:i/>
          <w:iCs/>
        </w:rPr>
        <w:t xml:space="preserve">  </w:t>
      </w:r>
      <w:r>
        <w:rPr>
          <w:i/>
          <w:iCs/>
        </w:rPr>
        <w:t xml:space="preserve">  </w:t>
      </w:r>
      <w:r>
        <w:rPr>
          <w:iCs/>
          <w:sz w:val="24"/>
          <w:lang w:val="en-US"/>
        </w:rPr>
        <w:t xml:space="preserve">      </w:t>
      </w:r>
      <w:r w:rsidRPr="002D37FE">
        <w:rPr>
          <w:iCs/>
          <w:sz w:val="24"/>
        </w:rPr>
        <w:t xml:space="preserve"> </w:t>
      </w:r>
      <w:r w:rsidRPr="00745CB6">
        <w:rPr>
          <w:iCs/>
          <w:sz w:val="30"/>
        </w:rPr>
        <w:t xml:space="preserve">BÍ THƯ </w:t>
      </w:r>
    </w:p>
    <w:p w:rsidR="004E1906" w:rsidRPr="002D37FE" w:rsidRDefault="004E1906" w:rsidP="004E1906">
      <w:pPr>
        <w:tabs>
          <w:tab w:val="left" w:pos="700"/>
          <w:tab w:val="right" w:pos="8680"/>
        </w:tabs>
        <w:spacing w:after="0"/>
        <w:jc w:val="both"/>
        <w:rPr>
          <w:iCs/>
          <w:lang w:val="en-US"/>
        </w:rPr>
      </w:pPr>
      <w:r w:rsidRPr="002D37FE">
        <w:rPr>
          <w:iCs/>
          <w:sz w:val="24"/>
          <w:lang w:val="en-US"/>
        </w:rPr>
        <w:t xml:space="preserve">- </w:t>
      </w:r>
      <w:r w:rsidRPr="002D37FE">
        <w:rPr>
          <w:iCs/>
          <w:sz w:val="24"/>
        </w:rPr>
        <w:t>Lưu</w:t>
      </w:r>
      <w:r>
        <w:rPr>
          <w:iCs/>
          <w:lang w:val="en-US"/>
        </w:rPr>
        <w:t>.</w:t>
      </w:r>
    </w:p>
    <w:p w:rsidR="004E1906" w:rsidRPr="007E7E12" w:rsidRDefault="007E7E12" w:rsidP="007E7E12">
      <w:pPr>
        <w:tabs>
          <w:tab w:val="left" w:pos="700"/>
        </w:tabs>
        <w:spacing w:after="0"/>
        <w:jc w:val="both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 xml:space="preserve">   (đã ký)</w:t>
      </w:r>
      <w:r>
        <w:rPr>
          <w:i/>
          <w:iCs/>
          <w:lang w:val="en-US"/>
        </w:rPr>
        <w:tab/>
      </w:r>
    </w:p>
    <w:p w:rsidR="004E1906" w:rsidRDefault="004E1906" w:rsidP="004E1906">
      <w:pPr>
        <w:tabs>
          <w:tab w:val="left" w:pos="700"/>
          <w:tab w:val="right" w:pos="8680"/>
        </w:tabs>
        <w:spacing w:after="0"/>
        <w:jc w:val="both"/>
        <w:rPr>
          <w:i/>
          <w:iCs/>
        </w:rPr>
      </w:pPr>
    </w:p>
    <w:p w:rsidR="004E1906" w:rsidRDefault="004E1906" w:rsidP="004E1906">
      <w:pPr>
        <w:tabs>
          <w:tab w:val="left" w:pos="700"/>
          <w:tab w:val="right" w:pos="8680"/>
        </w:tabs>
        <w:spacing w:after="0"/>
        <w:jc w:val="both"/>
        <w:rPr>
          <w:i/>
          <w:iCs/>
        </w:rPr>
      </w:pPr>
    </w:p>
    <w:p w:rsidR="004E1906" w:rsidRPr="00745CB6" w:rsidRDefault="004E1906" w:rsidP="004E1906">
      <w:pPr>
        <w:tabs>
          <w:tab w:val="left" w:pos="700"/>
        </w:tabs>
        <w:spacing w:after="0"/>
        <w:jc w:val="both"/>
        <w:rPr>
          <w:b/>
          <w:lang w:val="en-US"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 xml:space="preserve">                                                     </w:t>
      </w:r>
      <w:r>
        <w:rPr>
          <w:b/>
          <w:iCs/>
          <w:lang w:val="en-US"/>
        </w:rPr>
        <w:t xml:space="preserve"> </w:t>
      </w:r>
      <w:r>
        <w:rPr>
          <w:b/>
          <w:iCs/>
        </w:rPr>
        <w:t xml:space="preserve"> </w:t>
      </w:r>
      <w:r>
        <w:rPr>
          <w:b/>
          <w:iCs/>
          <w:lang w:val="en-US"/>
        </w:rPr>
        <w:t xml:space="preserve">  Hồ Bá Toàn</w:t>
      </w:r>
    </w:p>
    <w:p w:rsidR="0025739F" w:rsidRDefault="0025739F"/>
    <w:sectPr w:rsidR="0025739F" w:rsidSect="000E6A29">
      <w:pgSz w:w="12240" w:h="15840"/>
      <w:pgMar w:top="1350" w:right="900" w:bottom="108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06"/>
    <w:rsid w:val="000E6A29"/>
    <w:rsid w:val="0025739F"/>
    <w:rsid w:val="00265D3B"/>
    <w:rsid w:val="004B3189"/>
    <w:rsid w:val="004E1906"/>
    <w:rsid w:val="00602FC3"/>
    <w:rsid w:val="0070207E"/>
    <w:rsid w:val="00750805"/>
    <w:rsid w:val="007E7E12"/>
    <w:rsid w:val="008C014F"/>
    <w:rsid w:val="00907389"/>
    <w:rsid w:val="00A857F8"/>
    <w:rsid w:val="00B865B8"/>
    <w:rsid w:val="00D31498"/>
    <w:rsid w:val="00DF1EE5"/>
    <w:rsid w:val="00FC6D2B"/>
    <w:rsid w:val="00F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06"/>
    <w:pPr>
      <w:spacing w:after="160" w:line="259" w:lineRule="auto"/>
    </w:pPr>
    <w:rPr>
      <w:rFonts w:eastAsia="Arial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1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3189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06"/>
    <w:pPr>
      <w:spacing w:after="160" w:line="259" w:lineRule="auto"/>
    </w:pPr>
    <w:rPr>
      <w:rFonts w:eastAsia="Arial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1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3189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2019-03-08T07:48:00Z</cp:lastPrinted>
  <dcterms:created xsi:type="dcterms:W3CDTF">2019-03-08T09:52:00Z</dcterms:created>
  <dcterms:modified xsi:type="dcterms:W3CDTF">2019-03-08T09:55:00Z</dcterms:modified>
</cp:coreProperties>
</file>